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9B7DE" w14:textId="77777777" w:rsidR="00634B31" w:rsidRDefault="00634B31" w:rsidP="00634B3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  <w:lang w:eastAsia="pl-PL"/>
        </w:rPr>
        <w:t>Wyjaśnienia do stosowania priorytetów wydatkowania</w:t>
      </w:r>
    </w:p>
    <w:p w14:paraId="62EF8C00" w14:textId="77777777" w:rsidR="00634B31" w:rsidRDefault="00634B31" w:rsidP="00634B3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  <w:lang w:eastAsia="pl-PL"/>
        </w:rPr>
        <w:t>środków w ramach rezerwy KFS na 2020r.</w:t>
      </w:r>
    </w:p>
    <w:p w14:paraId="1ADAB95D" w14:textId="77777777" w:rsidR="00634B31" w:rsidRDefault="00634B31" w:rsidP="00634B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C149185" w14:textId="77777777" w:rsidR="00634B31" w:rsidRPr="00634B31" w:rsidRDefault="00634B31" w:rsidP="00634B31">
      <w:pPr>
        <w:spacing w:after="0"/>
        <w:rPr>
          <w:rFonts w:ascii="Arial" w:hAnsi="Arial" w:cs="Arial"/>
          <w:b/>
          <w:bCs/>
        </w:rPr>
      </w:pPr>
      <w:r w:rsidRPr="00634B31">
        <w:rPr>
          <w:rFonts w:ascii="Arial" w:hAnsi="Arial" w:cs="Arial"/>
          <w:b/>
          <w:bCs/>
        </w:rPr>
        <w:t>Priorytet 1</w:t>
      </w:r>
    </w:p>
    <w:p w14:paraId="5405E4B3" w14:textId="5110EF6D" w:rsidR="00634B31" w:rsidRDefault="00634B31" w:rsidP="00634B31">
      <w:pPr>
        <w:spacing w:after="0"/>
        <w:jc w:val="both"/>
        <w:rPr>
          <w:rFonts w:ascii="Arial" w:hAnsi="Arial" w:cs="Arial"/>
          <w:b/>
          <w:bCs/>
        </w:rPr>
      </w:pPr>
      <w:r w:rsidRPr="00634B31">
        <w:rPr>
          <w:rFonts w:ascii="Arial" w:hAnsi="Arial" w:cs="Arial"/>
          <w:b/>
          <w:bCs/>
        </w:rPr>
        <w:t>Wsparcie kształcenia ustawicznego osób z orzeczonym stopniem niepełnosprawności</w:t>
      </w:r>
      <w:r w:rsidR="00795595">
        <w:rPr>
          <w:rFonts w:ascii="Arial" w:hAnsi="Arial" w:cs="Arial"/>
          <w:b/>
          <w:bCs/>
        </w:rPr>
        <w:t>.</w:t>
      </w:r>
    </w:p>
    <w:p w14:paraId="59DE1583" w14:textId="77777777" w:rsidR="00795595" w:rsidRPr="00795595" w:rsidRDefault="00795595" w:rsidP="00634B31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14:paraId="430BFEBE" w14:textId="107E508A" w:rsidR="00634B31" w:rsidRDefault="00634B31" w:rsidP="00795595">
      <w:pPr>
        <w:jc w:val="both"/>
        <w:rPr>
          <w:rFonts w:ascii="Arial" w:hAnsi="Arial" w:cs="Arial"/>
          <w:sz w:val="24"/>
          <w:szCs w:val="24"/>
        </w:rPr>
      </w:pPr>
      <w:r w:rsidRPr="00634B31">
        <w:rPr>
          <w:rFonts w:ascii="Arial" w:hAnsi="Arial" w:cs="Arial"/>
        </w:rPr>
        <w:t>Wnioskodawca składający wniosek o środki w ramach powyższego priorytetu powinien udowodnić posiadanie przez kandydata na szkolenie orzeczenia o niepełnosprawności tj. przedstawić orzeczenie o niepełnosprawności kandydata na szkolenie bądź oświadczenie o posiadaniu takiego orzeczenia</w:t>
      </w:r>
      <w:r>
        <w:rPr>
          <w:rFonts w:ascii="Arial" w:hAnsi="Arial" w:cs="Arial"/>
          <w:sz w:val="24"/>
          <w:szCs w:val="24"/>
        </w:rPr>
        <w:t>.</w:t>
      </w:r>
    </w:p>
    <w:p w14:paraId="28497B67" w14:textId="77777777" w:rsidR="00634B31" w:rsidRPr="00634B31" w:rsidRDefault="00634B31" w:rsidP="00634B31">
      <w:pPr>
        <w:spacing w:after="0"/>
        <w:jc w:val="both"/>
        <w:rPr>
          <w:rFonts w:ascii="Arial" w:hAnsi="Arial" w:cs="Arial"/>
          <w:b/>
          <w:bCs/>
        </w:rPr>
      </w:pPr>
      <w:r w:rsidRPr="00634B31">
        <w:rPr>
          <w:rFonts w:ascii="Arial" w:hAnsi="Arial" w:cs="Arial"/>
          <w:b/>
          <w:bCs/>
        </w:rPr>
        <w:t>Priorytet 2</w:t>
      </w:r>
    </w:p>
    <w:p w14:paraId="49BA7A54" w14:textId="13BCE7AF" w:rsidR="00634B31" w:rsidRDefault="00634B31" w:rsidP="00634B31">
      <w:pPr>
        <w:spacing w:after="0"/>
        <w:jc w:val="both"/>
        <w:rPr>
          <w:rFonts w:ascii="Arial" w:hAnsi="Arial" w:cs="Arial"/>
          <w:b/>
          <w:bCs/>
        </w:rPr>
      </w:pPr>
      <w:r w:rsidRPr="00634B31">
        <w:rPr>
          <w:rFonts w:ascii="Arial" w:hAnsi="Arial" w:cs="Arial"/>
          <w:b/>
          <w:bCs/>
        </w:rPr>
        <w:t>Wsparcie w nabywaniu kompetencji cyfrowych</w:t>
      </w:r>
      <w:r w:rsidR="00795595">
        <w:rPr>
          <w:rFonts w:ascii="Arial" w:hAnsi="Arial" w:cs="Arial"/>
          <w:b/>
          <w:bCs/>
        </w:rPr>
        <w:t>.</w:t>
      </w:r>
    </w:p>
    <w:p w14:paraId="79E5C44A" w14:textId="77777777" w:rsidR="00795595" w:rsidRPr="00795595" w:rsidRDefault="00795595" w:rsidP="00634B31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14:paraId="11F3CE92" w14:textId="77777777" w:rsidR="00634B31" w:rsidRPr="00634B31" w:rsidRDefault="00634B31" w:rsidP="00634B31">
      <w:pPr>
        <w:spacing w:after="120"/>
        <w:jc w:val="both"/>
        <w:rPr>
          <w:rFonts w:ascii="Arial" w:hAnsi="Arial" w:cs="Arial"/>
        </w:rPr>
      </w:pPr>
      <w:r w:rsidRPr="00634B31">
        <w:rPr>
          <w:rFonts w:ascii="Arial" w:hAnsi="Arial" w:cs="Arial"/>
        </w:rPr>
        <w:t>W ramach niniejszego priorytetu powinny być dofinansowywane formy kształcenia ustawicznego, które pomogą zniwelować lub zapobiec powstawaniu luk czy braków w kompetencjach cyfrowych pracowników i pracodawców.</w:t>
      </w:r>
    </w:p>
    <w:p w14:paraId="5148851D" w14:textId="77777777" w:rsidR="00634B31" w:rsidRPr="00634B31" w:rsidRDefault="00634B31" w:rsidP="00634B31">
      <w:pPr>
        <w:spacing w:after="120"/>
        <w:jc w:val="both"/>
        <w:rPr>
          <w:rFonts w:ascii="Arial" w:hAnsi="Arial" w:cs="Arial"/>
        </w:rPr>
      </w:pPr>
      <w:r w:rsidRPr="00634B31">
        <w:rPr>
          <w:rFonts w:ascii="Arial" w:hAnsi="Arial" w:cs="Arial"/>
        </w:rPr>
        <w:t>Składając stosowny wniosek o dofinansowanie Wnioskodawca w uzasadnieniu powinien wykazać, że posiadanie konkretnych umiejętności cyfrowych, które objęte są tematyką wnioskowanego szkolenia jest powiązane z pracą wykonywaną przez osobę kierowaną na szkolenie.</w:t>
      </w:r>
    </w:p>
    <w:p w14:paraId="28AC6D86" w14:textId="00C1A58D" w:rsidR="00634B31" w:rsidRPr="00634B31" w:rsidRDefault="00634B31" w:rsidP="00634B31">
      <w:pPr>
        <w:spacing w:after="120"/>
        <w:jc w:val="both"/>
        <w:rPr>
          <w:rFonts w:ascii="Arial" w:hAnsi="Arial" w:cs="Arial"/>
        </w:rPr>
      </w:pPr>
      <w:r w:rsidRPr="00634B31">
        <w:rPr>
          <w:rFonts w:ascii="Arial" w:hAnsi="Arial" w:cs="Arial"/>
        </w:rPr>
        <w:t xml:space="preserve">W przypadku niniejszego priorytetu należy również pamiętać, że w obszarze kompetencji cyfrowych granica pomiędzy szkoleniami zawodowymi a tzw. miękkimi nie jest jednoznaczna. Kompetencje cyfrowe obejmują również zagadnienia związane z komunikowaniem się, umiejętnościami korzystania z mediów, umiejętnościami wyszukiwania i korzystania z różnego typu danych w formie elektronicznej czy </w:t>
      </w:r>
      <w:proofErr w:type="spellStart"/>
      <w:r w:rsidRPr="00634B31">
        <w:rPr>
          <w:rFonts w:ascii="Arial" w:hAnsi="Arial" w:cs="Arial"/>
        </w:rPr>
        <w:t>cyberbezpieczeństwem</w:t>
      </w:r>
      <w:proofErr w:type="spellEnd"/>
      <w:r w:rsidRPr="00634B31">
        <w:rPr>
          <w:rFonts w:ascii="Arial" w:hAnsi="Arial" w:cs="Arial"/>
        </w:rPr>
        <w:t>.</w:t>
      </w:r>
    </w:p>
    <w:p w14:paraId="7D6FCBA9" w14:textId="77777777" w:rsidR="00634B31" w:rsidRDefault="00634B31" w:rsidP="00634B31">
      <w:pPr>
        <w:spacing w:after="0"/>
        <w:jc w:val="both"/>
        <w:rPr>
          <w:rFonts w:ascii="Arial" w:hAnsi="Arial" w:cs="Arial"/>
          <w:b/>
          <w:bCs/>
          <w:color w:val="0070C0"/>
        </w:rPr>
      </w:pPr>
    </w:p>
    <w:p w14:paraId="0BF5A831" w14:textId="44BC0DF2" w:rsidR="00634B31" w:rsidRPr="00634B31" w:rsidRDefault="00634B31" w:rsidP="00634B31">
      <w:pPr>
        <w:spacing w:after="0"/>
        <w:jc w:val="both"/>
        <w:rPr>
          <w:rFonts w:ascii="Arial" w:hAnsi="Arial" w:cs="Arial"/>
          <w:b/>
          <w:bCs/>
        </w:rPr>
      </w:pPr>
      <w:r w:rsidRPr="00634B31">
        <w:rPr>
          <w:rFonts w:ascii="Arial" w:hAnsi="Arial" w:cs="Arial"/>
          <w:b/>
          <w:bCs/>
        </w:rPr>
        <w:t>Priorytet 3</w:t>
      </w:r>
    </w:p>
    <w:p w14:paraId="167479B4" w14:textId="2F6012C5" w:rsidR="00634B31" w:rsidRDefault="00634B31" w:rsidP="00634B31">
      <w:pPr>
        <w:spacing w:after="0"/>
        <w:jc w:val="both"/>
        <w:rPr>
          <w:rFonts w:ascii="Arial" w:hAnsi="Arial" w:cs="Arial"/>
          <w:b/>
          <w:bCs/>
        </w:rPr>
      </w:pPr>
      <w:r w:rsidRPr="00634B31">
        <w:rPr>
          <w:rFonts w:ascii="Arial" w:hAnsi="Arial" w:cs="Arial"/>
          <w:b/>
          <w:bCs/>
        </w:rPr>
        <w:t>Wsparcie kształcenia ustawicznego pracowników Centrów Integracji Społecznej, Klubów Integracji Społecznej, Warsztatów Terapii Zajęciowej</w:t>
      </w:r>
      <w:r w:rsidR="00795595">
        <w:rPr>
          <w:rFonts w:ascii="Arial" w:hAnsi="Arial" w:cs="Arial"/>
          <w:b/>
          <w:bCs/>
        </w:rPr>
        <w:t>.</w:t>
      </w:r>
    </w:p>
    <w:p w14:paraId="1AD96B5C" w14:textId="77777777" w:rsidR="00795595" w:rsidRPr="00795595" w:rsidRDefault="00795595" w:rsidP="00634B31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D6DA82A" w14:textId="77777777" w:rsidR="00634B31" w:rsidRPr="00634B31" w:rsidRDefault="00634B31" w:rsidP="00634B31">
      <w:pPr>
        <w:spacing w:after="120"/>
        <w:jc w:val="both"/>
        <w:rPr>
          <w:rFonts w:ascii="Arial" w:hAnsi="Arial" w:cs="Arial"/>
        </w:rPr>
      </w:pPr>
      <w:r w:rsidRPr="00634B31">
        <w:rPr>
          <w:rFonts w:ascii="Arial" w:hAnsi="Arial" w:cs="Arial"/>
        </w:rPr>
        <w:t>CIS i KIS to jednostki prowadzone przez JST, organizacje pozarządowe, podmioty kościelne lub spółdzielnie socjalne osób prawnych. Centra i kluby integracji społecznej zatrudniają kadrę odpowiedzialną za reintegrację społeczną i zawodową uczestników.</w:t>
      </w:r>
    </w:p>
    <w:p w14:paraId="42D90875" w14:textId="77777777" w:rsidR="00634B31" w:rsidRPr="00634B31" w:rsidRDefault="00634B31" w:rsidP="00634B31">
      <w:pPr>
        <w:spacing w:after="120"/>
        <w:jc w:val="both"/>
        <w:rPr>
          <w:rFonts w:ascii="Arial" w:hAnsi="Arial" w:cs="Arial"/>
        </w:rPr>
      </w:pPr>
      <w:r w:rsidRPr="00634B31">
        <w:rPr>
          <w:rFonts w:ascii="Arial" w:hAnsi="Arial" w:cs="Arial"/>
        </w:rPr>
        <w:t>Wojewoda decyduje o przyznaniu statusu CIS, a także prowadzi rejestr tych podmiotów. Ponadto wojewoda prowadzi również rejestr KIS.</w:t>
      </w:r>
    </w:p>
    <w:p w14:paraId="1B2648FF" w14:textId="77777777" w:rsidR="00634B31" w:rsidRPr="00634B31" w:rsidRDefault="00634B31" w:rsidP="00634B31">
      <w:pPr>
        <w:spacing w:after="120"/>
        <w:jc w:val="both"/>
        <w:rPr>
          <w:rFonts w:ascii="Arial" w:hAnsi="Arial" w:cs="Arial"/>
        </w:rPr>
      </w:pPr>
      <w:r w:rsidRPr="00634B31">
        <w:rPr>
          <w:rFonts w:ascii="Arial" w:hAnsi="Arial" w:cs="Arial"/>
        </w:rPr>
        <w:t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</w:t>
      </w:r>
    </w:p>
    <w:p w14:paraId="26CB25F8" w14:textId="77777777" w:rsidR="00634B31" w:rsidRPr="00634B31" w:rsidRDefault="00634B31" w:rsidP="00634B31">
      <w:pPr>
        <w:spacing w:after="120"/>
        <w:jc w:val="both"/>
        <w:rPr>
          <w:rFonts w:ascii="Arial" w:hAnsi="Arial" w:cs="Arial"/>
        </w:rPr>
      </w:pPr>
      <w:r w:rsidRPr="00634B31">
        <w:rPr>
          <w:rFonts w:ascii="Arial" w:hAnsi="Arial" w:cs="Arial"/>
        </w:rPr>
        <w:t>WTZ 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</w:t>
      </w:r>
    </w:p>
    <w:p w14:paraId="5A7C71EF" w14:textId="77777777" w:rsidR="00634B31" w:rsidRPr="00634B31" w:rsidRDefault="00634B31" w:rsidP="00634B31">
      <w:pPr>
        <w:spacing w:after="120"/>
        <w:jc w:val="both"/>
        <w:rPr>
          <w:rFonts w:ascii="Arial" w:hAnsi="Arial" w:cs="Arial"/>
        </w:rPr>
      </w:pPr>
      <w:r w:rsidRPr="00634B31">
        <w:rPr>
          <w:rFonts w:ascii="Arial" w:hAnsi="Arial" w:cs="Arial"/>
        </w:rPr>
        <w:lastRenderedPageBreak/>
        <w:t>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</w:t>
      </w:r>
    </w:p>
    <w:p w14:paraId="732BCBAB" w14:textId="453AE508" w:rsidR="00634B31" w:rsidRDefault="00634B31" w:rsidP="00634B31">
      <w:pPr>
        <w:spacing w:after="120"/>
        <w:jc w:val="both"/>
        <w:rPr>
          <w:rFonts w:ascii="Arial" w:hAnsi="Arial" w:cs="Arial"/>
        </w:rPr>
      </w:pPr>
      <w:r w:rsidRPr="00634B31">
        <w:rPr>
          <w:rFonts w:ascii="Arial" w:hAnsi="Arial" w:cs="Arial"/>
        </w:rPr>
        <w:t>Pracodawcy zamierzający skorzystać z tego priorytetu powinni wykazać, że współfinansowane ze środków KFS działania zmierzające do podniesienia kompetencji pracowników związane są z ich zadaniami realizowanymi w CIS, KIS lub WTZ.</w:t>
      </w:r>
    </w:p>
    <w:p w14:paraId="7F7149E1" w14:textId="77777777" w:rsidR="00634B31" w:rsidRPr="00634B31" w:rsidRDefault="00634B31" w:rsidP="00634B31">
      <w:pPr>
        <w:spacing w:after="120"/>
        <w:jc w:val="both"/>
        <w:rPr>
          <w:rFonts w:ascii="Arial" w:hAnsi="Arial" w:cs="Arial"/>
        </w:rPr>
      </w:pPr>
    </w:p>
    <w:p w14:paraId="7CDE2BCF" w14:textId="77777777" w:rsidR="00634B31" w:rsidRPr="00634B31" w:rsidRDefault="00634B31" w:rsidP="00634B31">
      <w:pPr>
        <w:spacing w:after="0"/>
        <w:rPr>
          <w:rFonts w:ascii="Arial" w:hAnsi="Arial" w:cs="Arial"/>
          <w:b/>
          <w:bCs/>
        </w:rPr>
      </w:pPr>
      <w:r w:rsidRPr="00634B31">
        <w:rPr>
          <w:rFonts w:ascii="Arial" w:hAnsi="Arial" w:cs="Arial"/>
          <w:b/>
          <w:bCs/>
        </w:rPr>
        <w:t>Priorytet 4</w:t>
      </w:r>
    </w:p>
    <w:p w14:paraId="723143E6" w14:textId="21F85635" w:rsidR="00634B31" w:rsidRDefault="00634B31" w:rsidP="00634B31">
      <w:pPr>
        <w:spacing w:after="0"/>
        <w:jc w:val="both"/>
        <w:rPr>
          <w:rFonts w:ascii="Arial" w:hAnsi="Arial" w:cs="Arial"/>
          <w:b/>
          <w:bCs/>
        </w:rPr>
      </w:pPr>
      <w:r w:rsidRPr="00634B31">
        <w:rPr>
          <w:rFonts w:ascii="Arial" w:hAnsi="Arial" w:cs="Arial"/>
          <w:b/>
          <w:bCs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14:paraId="4F0FE20E" w14:textId="77777777" w:rsidR="00795595" w:rsidRPr="00795595" w:rsidRDefault="00795595" w:rsidP="00634B31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706B43B" w14:textId="77777777" w:rsidR="00634B31" w:rsidRPr="00634B31" w:rsidRDefault="00634B31" w:rsidP="00634B31">
      <w:pPr>
        <w:jc w:val="both"/>
        <w:rPr>
          <w:rFonts w:ascii="Arial" w:hAnsi="Arial" w:cs="Arial"/>
        </w:rPr>
      </w:pPr>
      <w:r w:rsidRPr="00634B31">
        <w:rPr>
          <w:rFonts w:ascii="Arial" w:hAnsi="Arial" w:cs="Arial"/>
        </w:rPr>
        <w:t>Priorytet ten promuje działania wobec osób pracujących w warunkach niszczących zdrowie i w szczególności powinien objąć osoby, które nie mają prawa do emerytury pomostowej (w stosunku do lat poprzednich nie ma tu żadnych zmian).</w:t>
      </w:r>
    </w:p>
    <w:p w14:paraId="073D2802" w14:textId="77777777" w:rsidR="00634B31" w:rsidRPr="00634B31" w:rsidRDefault="00634B31" w:rsidP="00634B31">
      <w:pPr>
        <w:jc w:val="both"/>
        <w:rPr>
          <w:rFonts w:ascii="Arial" w:hAnsi="Arial" w:cs="Arial"/>
        </w:rPr>
      </w:pPr>
      <w:r w:rsidRPr="00634B31">
        <w:rPr>
          <w:rFonts w:ascii="Arial" w:hAnsi="Arial" w:cs="Arial"/>
        </w:rPr>
        <w:t xml:space="preserve">Wykaz prac w szczególnych warunkach stanowi załącznik nr 1, a prac o szczególnym charakterze - załącznik nr 2 do ustawy z dnia 19 grudnia 2008 roku o emeryturach pomostowych (Dz. U. z 2008 Nr 237, poz. 1656 z </w:t>
      </w:r>
      <w:proofErr w:type="spellStart"/>
      <w:r w:rsidRPr="00634B31">
        <w:rPr>
          <w:rFonts w:ascii="Arial" w:hAnsi="Arial" w:cs="Arial"/>
        </w:rPr>
        <w:t>późn</w:t>
      </w:r>
      <w:proofErr w:type="spellEnd"/>
      <w:r w:rsidRPr="00634B31">
        <w:rPr>
          <w:rFonts w:ascii="Arial" w:hAnsi="Arial" w:cs="Arial"/>
        </w:rPr>
        <w:t>. zm.)</w:t>
      </w:r>
    </w:p>
    <w:p w14:paraId="00883824" w14:textId="77777777" w:rsidR="00634B31" w:rsidRPr="00634B31" w:rsidRDefault="00634B31" w:rsidP="00634B31">
      <w:pPr>
        <w:spacing w:after="0"/>
        <w:rPr>
          <w:rFonts w:ascii="Arial" w:hAnsi="Arial" w:cs="Arial"/>
          <w:b/>
          <w:bCs/>
        </w:rPr>
      </w:pPr>
      <w:r w:rsidRPr="00634B31">
        <w:rPr>
          <w:rFonts w:ascii="Arial" w:hAnsi="Arial" w:cs="Arial"/>
          <w:b/>
          <w:bCs/>
        </w:rPr>
        <w:t>Priorytet 5</w:t>
      </w:r>
    </w:p>
    <w:p w14:paraId="50348FC5" w14:textId="11BE140C" w:rsidR="00634B31" w:rsidRPr="00634B31" w:rsidRDefault="00634B31" w:rsidP="00795595">
      <w:pPr>
        <w:spacing w:after="0"/>
        <w:jc w:val="both"/>
        <w:rPr>
          <w:rFonts w:ascii="Arial" w:hAnsi="Arial" w:cs="Arial"/>
          <w:b/>
          <w:bCs/>
        </w:rPr>
      </w:pPr>
      <w:r w:rsidRPr="00634B31">
        <w:rPr>
          <w:rFonts w:ascii="Arial" w:hAnsi="Arial" w:cs="Arial"/>
          <w:b/>
          <w:bCs/>
        </w:rPr>
        <w:t>Wsparcie kształcenia ustawicznego osób zatrudnionych u pracodawców, którzy w latach 2017 – 2019 nie korzystali ze środków Krajowego Funduszu Szkoleniowego</w:t>
      </w:r>
      <w:r w:rsidR="00795595">
        <w:rPr>
          <w:rFonts w:ascii="Arial" w:hAnsi="Arial" w:cs="Arial"/>
          <w:b/>
          <w:bCs/>
        </w:rPr>
        <w:t>.</w:t>
      </w:r>
    </w:p>
    <w:p w14:paraId="08895229" w14:textId="77777777" w:rsidR="00634B31" w:rsidRPr="00634B31" w:rsidRDefault="00634B31" w:rsidP="00795595">
      <w:pPr>
        <w:spacing w:after="0"/>
        <w:jc w:val="both"/>
        <w:rPr>
          <w:rFonts w:ascii="Arial" w:hAnsi="Arial" w:cs="Arial"/>
          <w:b/>
          <w:bCs/>
        </w:rPr>
      </w:pPr>
    </w:p>
    <w:p w14:paraId="0B7C5781" w14:textId="77777777" w:rsidR="00634B31" w:rsidRPr="00634B31" w:rsidRDefault="00634B31" w:rsidP="00634B31">
      <w:pPr>
        <w:jc w:val="both"/>
        <w:rPr>
          <w:rFonts w:ascii="Arial" w:hAnsi="Arial" w:cs="Arial"/>
        </w:rPr>
      </w:pPr>
      <w:r w:rsidRPr="00634B31">
        <w:rPr>
          <w:rFonts w:ascii="Arial" w:hAnsi="Arial" w:cs="Arial"/>
        </w:rPr>
        <w:t>Priorytet ten ma stanowić zachętę dla pracodawców, którzy nie mieli okazji lub ochoty na sięganie po środki KFS w ciągu ostatnich trzech lat.</w:t>
      </w:r>
    </w:p>
    <w:p w14:paraId="3C35A8A9" w14:textId="77777777" w:rsidR="00634B31" w:rsidRPr="00634B31" w:rsidRDefault="00634B31" w:rsidP="00634B31">
      <w:pPr>
        <w:jc w:val="both"/>
        <w:rPr>
          <w:rFonts w:ascii="Arial" w:hAnsi="Arial" w:cs="Arial"/>
        </w:rPr>
      </w:pPr>
      <w:r w:rsidRPr="00634B31">
        <w:rPr>
          <w:rFonts w:ascii="Arial" w:hAnsi="Arial" w:cs="Arial"/>
        </w:rPr>
        <w:t>Aby móc aplikować o środki z powyższego priorytetu wystarczy do wniosku dołączyć oświadczenie o niekorzystaniu ze środków KFS w latach 2017-2019. Nie ma znaczenia czy w tym czasie pracodawca składał wniosek i nie otrzymał środków czy też w ogóle nie był zainteresowany KFS. Złożone oświadczenie dotyczy wniosków składanych na terenie całego kraju nie tylko do konkretnego powiatowego urzędu pracy.</w:t>
      </w:r>
    </w:p>
    <w:p w14:paraId="604FEC06" w14:textId="77777777" w:rsidR="00CA72B8" w:rsidRDefault="00CA72B8"/>
    <w:sectPr w:rsidR="00CA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576A4"/>
    <w:multiLevelType w:val="hybridMultilevel"/>
    <w:tmpl w:val="660668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3B77F9"/>
    <w:multiLevelType w:val="hybridMultilevel"/>
    <w:tmpl w:val="A23A3058"/>
    <w:lvl w:ilvl="0" w:tplc="6D5027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7"/>
    <w:rsid w:val="00006395"/>
    <w:rsid w:val="00235B9B"/>
    <w:rsid w:val="00634B31"/>
    <w:rsid w:val="00795595"/>
    <w:rsid w:val="008C2277"/>
    <w:rsid w:val="00B74FA0"/>
    <w:rsid w:val="00CA72B8"/>
    <w:rsid w:val="00D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0A59"/>
  <w15:chartTrackingRefBased/>
  <w15:docId w15:val="{DF0F64AC-AC17-479F-9673-5EEE4C7B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1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19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1619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1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Filipek Beata</dc:creator>
  <cp:keywords/>
  <dc:description/>
  <cp:lastModifiedBy>Filipek Beata</cp:lastModifiedBy>
  <cp:revision>5</cp:revision>
  <cp:lastPrinted>2020-02-10T10:01:00Z</cp:lastPrinted>
  <dcterms:created xsi:type="dcterms:W3CDTF">2020-02-06T11:29:00Z</dcterms:created>
  <dcterms:modified xsi:type="dcterms:W3CDTF">2020-10-06T08:52:00Z</dcterms:modified>
</cp:coreProperties>
</file>