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9E" w:rsidRPr="00C2552A" w:rsidRDefault="00745A9E" w:rsidP="00745A9E">
      <w:pPr>
        <w:tabs>
          <w:tab w:val="left" w:pos="9498"/>
        </w:tabs>
        <w:jc w:val="center"/>
        <w:rPr>
          <w:b/>
          <w:sz w:val="22"/>
          <w:szCs w:val="22"/>
        </w:rPr>
      </w:pPr>
      <w:r w:rsidRPr="00C2552A">
        <w:rPr>
          <w:b/>
          <w:sz w:val="22"/>
          <w:szCs w:val="22"/>
        </w:rPr>
        <w:t>OŚWIADCZENIE</w:t>
      </w:r>
    </w:p>
    <w:p w:rsidR="00745A9E" w:rsidRPr="00C2552A" w:rsidRDefault="00745A9E" w:rsidP="00745A9E">
      <w:pPr>
        <w:tabs>
          <w:tab w:val="left" w:pos="9498"/>
        </w:tabs>
        <w:jc w:val="center"/>
        <w:rPr>
          <w:sz w:val="22"/>
          <w:szCs w:val="22"/>
        </w:rPr>
      </w:pPr>
    </w:p>
    <w:p w:rsidR="00745A9E" w:rsidRPr="00C2552A" w:rsidRDefault="00745A9E" w:rsidP="00745A9E">
      <w:pPr>
        <w:tabs>
          <w:tab w:val="left" w:pos="9498"/>
        </w:tabs>
        <w:spacing w:after="60"/>
        <w:rPr>
          <w:b/>
          <w:i/>
          <w:sz w:val="20"/>
          <w:szCs w:val="22"/>
        </w:rPr>
      </w:pPr>
      <w:r w:rsidRPr="00C2552A">
        <w:rPr>
          <w:b/>
          <w:i/>
          <w:sz w:val="20"/>
          <w:szCs w:val="22"/>
        </w:rPr>
        <w:t xml:space="preserve">Dotyczy art. 13 </w:t>
      </w:r>
      <w:r w:rsidRPr="00C2552A">
        <w:rPr>
          <w:b/>
          <w:bCs/>
          <w:i/>
          <w:sz w:val="20"/>
          <w:szCs w:val="22"/>
        </w:rPr>
        <w:t>Rozporządzenia Parlamentu Europejskiego i Rady (UE) 2016/679 z dnia 27 kwietnia 2016 r. w sprawie ochrony osób fizycznych w związku z przetwarzaniem danych osobowych i w sprawie swobodne</w:t>
      </w:r>
      <w:r>
        <w:rPr>
          <w:b/>
          <w:bCs/>
          <w:i/>
          <w:sz w:val="20"/>
          <w:szCs w:val="22"/>
        </w:rPr>
        <w:t xml:space="preserve">go przepływu takich danych oraz </w:t>
      </w:r>
      <w:r w:rsidRPr="00C2552A">
        <w:rPr>
          <w:b/>
          <w:bCs/>
          <w:i/>
          <w:sz w:val="20"/>
          <w:szCs w:val="22"/>
        </w:rPr>
        <w:t>uchylenia dyrektywy 95/46/WE (ogólne rozporządzenie o ochronie danych) – w skrócie RODO</w:t>
      </w:r>
    </w:p>
    <w:p w:rsidR="00745A9E" w:rsidRDefault="00745A9E" w:rsidP="00745A9E">
      <w:pPr>
        <w:tabs>
          <w:tab w:val="left" w:pos="9498"/>
        </w:tabs>
        <w:spacing w:after="120"/>
        <w:jc w:val="center"/>
        <w:rPr>
          <w:b/>
          <w:sz w:val="22"/>
          <w:szCs w:val="22"/>
        </w:rPr>
      </w:pPr>
      <w:r w:rsidRPr="00FB1443">
        <w:rPr>
          <w:i/>
          <w:sz w:val="22"/>
          <w:szCs w:val="23"/>
        </w:rPr>
        <w:t>(</w:t>
      </w:r>
      <w:r>
        <w:rPr>
          <w:i/>
          <w:sz w:val="22"/>
          <w:szCs w:val="23"/>
        </w:rPr>
        <w:t>R</w:t>
      </w:r>
      <w:r w:rsidRPr="00FB1443">
        <w:rPr>
          <w:bCs/>
          <w:i/>
          <w:sz w:val="20"/>
          <w:szCs w:val="22"/>
        </w:rPr>
        <w:t>ealizacja obowiązku informacyjnego w przypadku zbierania danych od osoby, której dane dotyczą)</w:t>
      </w:r>
    </w:p>
    <w:p w:rsidR="00745A9E" w:rsidRDefault="00745A9E" w:rsidP="00745A9E">
      <w:pPr>
        <w:tabs>
          <w:tab w:val="left" w:pos="9498"/>
        </w:tabs>
        <w:spacing w:after="120"/>
        <w:rPr>
          <w:b/>
          <w:sz w:val="22"/>
          <w:szCs w:val="22"/>
        </w:rPr>
      </w:pPr>
    </w:p>
    <w:p w:rsidR="00745A9E" w:rsidRPr="00C2552A" w:rsidRDefault="00745A9E" w:rsidP="00745A9E">
      <w:pPr>
        <w:tabs>
          <w:tab w:val="left" w:pos="9498"/>
        </w:tabs>
        <w:spacing w:after="120"/>
        <w:rPr>
          <w:b/>
          <w:sz w:val="22"/>
          <w:szCs w:val="22"/>
        </w:rPr>
      </w:pPr>
      <w:r w:rsidRPr="00C2552A">
        <w:rPr>
          <w:b/>
          <w:sz w:val="22"/>
          <w:szCs w:val="22"/>
        </w:rPr>
        <w:t>Ja niżej podpisany(a) …………………………………..………………...… oświadczam, iż zostałem</w:t>
      </w:r>
      <w:proofErr w:type="spellStart"/>
      <w:r w:rsidRPr="00C2552A">
        <w:rPr>
          <w:b/>
          <w:sz w:val="22"/>
          <w:szCs w:val="22"/>
        </w:rPr>
        <w:t>(a</w:t>
      </w:r>
      <w:proofErr w:type="spellEnd"/>
      <w:r w:rsidRPr="00C2552A">
        <w:rPr>
          <w:b/>
          <w:sz w:val="22"/>
          <w:szCs w:val="22"/>
        </w:rPr>
        <w:t>m) poinformowany(na) przez Powiatowy Urząd Pracy w Ropczycach, o tym, że:</w:t>
      </w:r>
    </w:p>
    <w:p w:rsidR="00745A9E" w:rsidRPr="00C2552A" w:rsidRDefault="00745A9E" w:rsidP="00745A9E">
      <w:pPr>
        <w:pStyle w:val="Zaczniktxtpunkta"/>
        <w:numPr>
          <w:ilvl w:val="0"/>
          <w:numId w:val="1"/>
        </w:numPr>
        <w:tabs>
          <w:tab w:val="clear" w:pos="432"/>
          <w:tab w:val="left" w:pos="284"/>
        </w:tabs>
        <w:spacing w:line="264" w:lineRule="auto"/>
        <w:ind w:left="284" w:hanging="284"/>
        <w:rPr>
          <w:rFonts w:ascii="Times New Roman" w:hAnsi="Times New Roman" w:cs="Times New Roman"/>
          <w:sz w:val="22"/>
          <w:szCs w:val="22"/>
        </w:rPr>
      </w:pPr>
      <w:r w:rsidRPr="00C2552A">
        <w:rPr>
          <w:rFonts w:ascii="Times New Roman" w:hAnsi="Times New Roman" w:cs="Times New Roman"/>
          <w:sz w:val="22"/>
          <w:szCs w:val="22"/>
        </w:rPr>
        <w:t xml:space="preserve">Administratorem moich danych osobowych jest Powiatowy Urząd Pracy w Ropczycach reprezentowany przez Dyrektora Urzędu; dane kontaktowe: tel. 17 2231671, e-mail: </w:t>
      </w:r>
      <w:hyperlink r:id="rId5" w:history="1">
        <w:r w:rsidRPr="00C2552A">
          <w:rPr>
            <w:rStyle w:val="Hipercze"/>
            <w:rFonts w:ascii="Times New Roman" w:hAnsi="Times New Roman" w:cs="Times New Roman"/>
            <w:sz w:val="22"/>
            <w:szCs w:val="22"/>
          </w:rPr>
          <w:t>jposluszny@pup-ropczyce.pl</w:t>
        </w:r>
      </w:hyperlink>
      <w:r w:rsidRPr="00C2552A">
        <w:rPr>
          <w:rFonts w:ascii="Times New Roman" w:hAnsi="Times New Roman" w:cs="Times New Roman"/>
          <w:sz w:val="22"/>
          <w:szCs w:val="22"/>
        </w:rPr>
        <w:t>;</w:t>
      </w:r>
    </w:p>
    <w:p w:rsidR="00745A9E" w:rsidRPr="00C2552A" w:rsidRDefault="00745A9E" w:rsidP="00745A9E">
      <w:pPr>
        <w:pStyle w:val="Zaczniktxtpunkta"/>
        <w:numPr>
          <w:ilvl w:val="0"/>
          <w:numId w:val="1"/>
        </w:numPr>
        <w:tabs>
          <w:tab w:val="clear" w:pos="432"/>
          <w:tab w:val="left" w:pos="284"/>
        </w:tabs>
        <w:spacing w:line="264" w:lineRule="auto"/>
        <w:ind w:left="284" w:hanging="284"/>
        <w:rPr>
          <w:rFonts w:ascii="Times New Roman" w:hAnsi="Times New Roman" w:cs="Times New Roman"/>
          <w:sz w:val="22"/>
          <w:szCs w:val="22"/>
        </w:rPr>
      </w:pPr>
      <w:r w:rsidRPr="00C2552A">
        <w:rPr>
          <w:rFonts w:ascii="Times New Roman" w:hAnsi="Times New Roman" w:cs="Times New Roman"/>
          <w:sz w:val="22"/>
          <w:szCs w:val="22"/>
        </w:rPr>
        <w:t xml:space="preserve">dane kontaktowe Inspektora Ochrony Danych to: tel. 17 2231684, e-mail: </w:t>
      </w:r>
      <w:hyperlink r:id="rId6" w:history="1">
        <w:r w:rsidRPr="00C2552A">
          <w:rPr>
            <w:rStyle w:val="Hipercze"/>
            <w:rFonts w:ascii="Times New Roman" w:hAnsi="Times New Roman" w:cs="Times New Roman"/>
            <w:sz w:val="22"/>
            <w:szCs w:val="22"/>
          </w:rPr>
          <w:t>trataj@pup-ropczyce.pl</w:t>
        </w:r>
      </w:hyperlink>
      <w:r w:rsidRPr="00C2552A">
        <w:rPr>
          <w:rFonts w:ascii="Times New Roman" w:hAnsi="Times New Roman" w:cs="Times New Roman"/>
          <w:sz w:val="22"/>
          <w:szCs w:val="22"/>
        </w:rPr>
        <w:t>;</w:t>
      </w:r>
    </w:p>
    <w:p w:rsidR="00745A9E" w:rsidRPr="00C2552A" w:rsidRDefault="00745A9E" w:rsidP="00745A9E">
      <w:pPr>
        <w:numPr>
          <w:ilvl w:val="0"/>
          <w:numId w:val="1"/>
        </w:numPr>
        <w:tabs>
          <w:tab w:val="left" w:pos="284"/>
        </w:tabs>
        <w:spacing w:line="264" w:lineRule="auto"/>
        <w:ind w:left="284" w:hanging="284"/>
        <w:rPr>
          <w:sz w:val="22"/>
          <w:szCs w:val="22"/>
        </w:rPr>
      </w:pPr>
      <w:r w:rsidRPr="00C2552A">
        <w:rPr>
          <w:sz w:val="22"/>
          <w:szCs w:val="22"/>
        </w:rPr>
        <w:t>celem przetwarzania danych jest: realizacja obowiązków spoczywających na służbach zatrudnienia w zakresie niezbędnym do udzielenia wsparcia i pomocy klientom urzędu - oraz realizacji projektów, ewaluacji, monitoringu, sprawozdawczości i innych zadań - nałożonych przepisami ustawy o promocji zatrudnienia i instytucjach rynku pracy (</w:t>
      </w:r>
      <w:proofErr w:type="spellStart"/>
      <w:r>
        <w:rPr>
          <w:sz w:val="22"/>
          <w:szCs w:val="22"/>
        </w:rPr>
        <w:t>t.j</w:t>
      </w:r>
      <w:proofErr w:type="spellEnd"/>
      <w:r>
        <w:rPr>
          <w:sz w:val="22"/>
          <w:szCs w:val="22"/>
        </w:rPr>
        <w:t xml:space="preserve">. </w:t>
      </w:r>
      <w:r w:rsidRPr="00C2552A">
        <w:rPr>
          <w:sz w:val="22"/>
          <w:szCs w:val="22"/>
        </w:rPr>
        <w:t>Dz.</w:t>
      </w:r>
      <w:r>
        <w:rPr>
          <w:sz w:val="22"/>
          <w:szCs w:val="22"/>
        </w:rPr>
        <w:t xml:space="preserve"> U. z 2019 poz. 1482 ze zm.</w:t>
      </w:r>
      <w:r w:rsidRPr="00C2552A">
        <w:rPr>
          <w:sz w:val="22"/>
          <w:szCs w:val="22"/>
        </w:rPr>
        <w:t>) oraz przepisów wykonawczych do ustawy;</w:t>
      </w:r>
    </w:p>
    <w:p w:rsidR="00745A9E" w:rsidRDefault="00745A9E" w:rsidP="00745A9E">
      <w:pPr>
        <w:pStyle w:val="Zaczniktxtpunkta"/>
        <w:numPr>
          <w:ilvl w:val="0"/>
          <w:numId w:val="1"/>
        </w:numPr>
        <w:tabs>
          <w:tab w:val="clear" w:pos="432"/>
          <w:tab w:val="left" w:pos="284"/>
        </w:tabs>
        <w:spacing w:line="264" w:lineRule="auto"/>
        <w:ind w:left="284" w:hanging="284"/>
        <w:rPr>
          <w:rFonts w:ascii="Times New Roman" w:hAnsi="Times New Roman" w:cs="Times New Roman"/>
          <w:color w:val="auto"/>
          <w:sz w:val="22"/>
          <w:szCs w:val="22"/>
        </w:rPr>
      </w:pPr>
      <w:r w:rsidRPr="00C2552A">
        <w:rPr>
          <w:rFonts w:ascii="Times New Roman" w:hAnsi="Times New Roman" w:cs="Times New Roman"/>
          <w:color w:val="auto"/>
          <w:sz w:val="22"/>
          <w:szCs w:val="22"/>
        </w:rPr>
        <w:t xml:space="preserve">przetwarzanie danych osobowych </w:t>
      </w:r>
      <w:r w:rsidRPr="00C2552A">
        <w:rPr>
          <w:rFonts w:ascii="Times New Roman" w:hAnsi="Times New Roman" w:cs="Times New Roman"/>
          <w:b/>
          <w:color w:val="auto"/>
          <w:sz w:val="22"/>
          <w:szCs w:val="22"/>
        </w:rPr>
        <w:t>nie</w:t>
      </w:r>
      <w:r w:rsidRPr="00C2552A">
        <w:rPr>
          <w:rFonts w:ascii="Times New Roman" w:hAnsi="Times New Roman" w:cs="Times New Roman"/>
          <w:color w:val="auto"/>
          <w:sz w:val="22"/>
          <w:szCs w:val="22"/>
        </w:rPr>
        <w:t xml:space="preserve"> jest oparte o art. 6 ust. 1 lit. f)  </w:t>
      </w:r>
      <w:r w:rsidRPr="00C2552A">
        <w:rPr>
          <w:rFonts w:ascii="Times New Roman" w:hAnsi="Times New Roman" w:cs="Times New Roman"/>
          <w:bCs/>
          <w:color w:val="auto"/>
          <w:sz w:val="22"/>
          <w:szCs w:val="22"/>
        </w:rPr>
        <w:t>RODO</w:t>
      </w:r>
    </w:p>
    <w:p w:rsidR="00745A9E" w:rsidRPr="000F6214" w:rsidRDefault="00745A9E" w:rsidP="00745A9E">
      <w:pPr>
        <w:pStyle w:val="Zaczniktxtpunkta"/>
        <w:numPr>
          <w:ilvl w:val="0"/>
          <w:numId w:val="1"/>
        </w:numPr>
        <w:tabs>
          <w:tab w:val="clear" w:pos="432"/>
          <w:tab w:val="left" w:pos="284"/>
        </w:tabs>
        <w:spacing w:line="264" w:lineRule="auto"/>
        <w:ind w:left="284" w:hanging="284"/>
        <w:rPr>
          <w:rFonts w:ascii="Times New Roman" w:hAnsi="Times New Roman" w:cs="Times New Roman"/>
          <w:color w:val="auto"/>
          <w:sz w:val="22"/>
          <w:szCs w:val="22"/>
        </w:rPr>
      </w:pPr>
      <w:r w:rsidRPr="000F6214">
        <w:rPr>
          <w:sz w:val="22"/>
          <w:szCs w:val="22"/>
        </w:rPr>
        <w:t>na podstawie przepisów ww. ustawy Pana(i) dane mogą być przekazywane partnerom rynku pracy (pracodawcom, inst. szkoleniowym itp.), służbom zatrudnienia innym niż tut. PUP (np. Wojewódzki Urząd Pracy, Minister właściwy ds. pracy), instytucjom państwowym (ZUS, Urząd Skarbowy, Sąd Administracyjny), zespołom opieki zdrowotnej, administracji pomocy społecznej, agencjom zatrudnienia, oraz instytucjom kontrolnym (np. Policja) uprawnionych do przetwarzania danych na podstawie ustaw szczególnych, jak również w szczególnych przypadkach, konsulatom i straży granicznej;</w:t>
      </w:r>
    </w:p>
    <w:p w:rsidR="00745A9E" w:rsidRPr="000F6214" w:rsidRDefault="00745A9E" w:rsidP="00745A9E">
      <w:pPr>
        <w:numPr>
          <w:ilvl w:val="0"/>
          <w:numId w:val="2"/>
        </w:numPr>
        <w:tabs>
          <w:tab w:val="left" w:pos="284"/>
        </w:tabs>
        <w:spacing w:line="264" w:lineRule="auto"/>
        <w:ind w:left="284" w:hanging="284"/>
        <w:rPr>
          <w:sz w:val="22"/>
          <w:szCs w:val="22"/>
        </w:rPr>
      </w:pPr>
      <w:r w:rsidRPr="000F6214">
        <w:rPr>
          <w:sz w:val="22"/>
          <w:szCs w:val="22"/>
        </w:rPr>
        <w:t xml:space="preserve">Administrator nie ma zamiaru przekazywania danych osobowych do państwa trzeciego lub organizacji  międzynarodowej; </w:t>
      </w:r>
    </w:p>
    <w:p w:rsidR="00745A9E" w:rsidRDefault="00745A9E" w:rsidP="00745A9E">
      <w:pPr>
        <w:numPr>
          <w:ilvl w:val="0"/>
          <w:numId w:val="2"/>
        </w:numPr>
        <w:tabs>
          <w:tab w:val="left" w:pos="284"/>
        </w:tabs>
        <w:spacing w:line="264" w:lineRule="auto"/>
        <w:ind w:left="284" w:hanging="284"/>
        <w:rPr>
          <w:sz w:val="22"/>
          <w:szCs w:val="22"/>
        </w:rPr>
      </w:pPr>
      <w:r w:rsidRPr="000F6214">
        <w:rPr>
          <w:color w:val="000000"/>
          <w:sz w:val="22"/>
          <w:szCs w:val="22"/>
        </w:rPr>
        <w:t>okres przechowywania danych osobowych, ze względu na wymogi archiwalne, wynosi 50 lat od daty utraty statusu osoby bezrobotnej - zgodnie z art. 51u ustawy z dnia 14 lipca 1983 o narodowym zasobie archiwalnym i archiwach (Dz.U.2018.0.217);</w:t>
      </w:r>
    </w:p>
    <w:p w:rsidR="00745A9E" w:rsidRDefault="00745A9E" w:rsidP="00745A9E">
      <w:pPr>
        <w:numPr>
          <w:ilvl w:val="0"/>
          <w:numId w:val="2"/>
        </w:numPr>
        <w:tabs>
          <w:tab w:val="left" w:pos="284"/>
        </w:tabs>
        <w:spacing w:line="264" w:lineRule="auto"/>
        <w:ind w:left="284" w:hanging="284"/>
        <w:rPr>
          <w:sz w:val="22"/>
          <w:szCs w:val="22"/>
        </w:rPr>
      </w:pPr>
      <w:r w:rsidRPr="000F6214">
        <w:rPr>
          <w:sz w:val="22"/>
          <w:szCs w:val="22"/>
        </w:rPr>
        <w:t>mam prawo: żądać od Administratora dostępu do danych osobowych dotyczących mojej osoby, ich sprostowania, usunięcia (tylko w sytuacji gdy przetwarzanie danych nie następuje w celu wywiązania się z obowiązku wynikającego z przepisu prawa), ograniczenia przetwarzania, przenoszenia danych, jak również mam prawo do wniesienia skargi do organu nadzorczego, którym jest Prezes Urzędu Ochrony Danych Osobowych;</w:t>
      </w:r>
    </w:p>
    <w:p w:rsidR="00745A9E" w:rsidRDefault="00745A9E" w:rsidP="00745A9E">
      <w:pPr>
        <w:numPr>
          <w:ilvl w:val="0"/>
          <w:numId w:val="2"/>
        </w:numPr>
        <w:tabs>
          <w:tab w:val="left" w:pos="284"/>
        </w:tabs>
        <w:spacing w:line="264" w:lineRule="auto"/>
        <w:ind w:left="284" w:hanging="284"/>
        <w:rPr>
          <w:sz w:val="22"/>
          <w:szCs w:val="22"/>
        </w:rPr>
      </w:pPr>
      <w:r w:rsidRPr="000F6214">
        <w:rPr>
          <w:sz w:val="22"/>
          <w:szCs w:val="22"/>
        </w:rPr>
        <w:t>zachodzi dobrowolność podania danych osobowych, z zastrzeżeniem, że podanie danych jest wymogiem ustawowym w celu korzystania ze świadczeń i pomocy oferowanej przez urząd pracy a odmowa podania danych wymaganych do zarejestrowania się w ewidencji bezrobotnych/poszukujących pracy, będzie wiązać się z rezygnacją świadczenia usług przez tut. urząd;</w:t>
      </w:r>
    </w:p>
    <w:p w:rsidR="00745A9E" w:rsidRPr="000F6214" w:rsidRDefault="00745A9E" w:rsidP="00745A9E">
      <w:pPr>
        <w:numPr>
          <w:ilvl w:val="0"/>
          <w:numId w:val="2"/>
        </w:numPr>
        <w:tabs>
          <w:tab w:val="left" w:pos="284"/>
        </w:tabs>
        <w:spacing w:line="264" w:lineRule="auto"/>
        <w:ind w:left="284" w:hanging="284"/>
        <w:rPr>
          <w:sz w:val="22"/>
          <w:szCs w:val="22"/>
        </w:rPr>
      </w:pPr>
      <w:r w:rsidRPr="000F6214">
        <w:rPr>
          <w:sz w:val="22"/>
          <w:szCs w:val="22"/>
        </w:rPr>
        <w:t>dane nie będą wykorzystywane do zautomatyzowanego podejmowania decyzji (zautomatyzowanego przetwarzania) w tym profilowania, o którym mowa w art. 22 ust 1 i 4 RODO.</w:t>
      </w:r>
    </w:p>
    <w:p w:rsidR="00745A9E" w:rsidRPr="00C2552A" w:rsidRDefault="00745A9E" w:rsidP="00745A9E">
      <w:pPr>
        <w:pStyle w:val="Zaczniktxtpunkta"/>
        <w:tabs>
          <w:tab w:val="clear" w:pos="432"/>
          <w:tab w:val="left" w:pos="284"/>
        </w:tabs>
        <w:spacing w:line="240" w:lineRule="auto"/>
        <w:rPr>
          <w:rFonts w:ascii="Times New Roman" w:hAnsi="Times New Roman" w:cs="Times New Roman"/>
          <w:sz w:val="22"/>
          <w:szCs w:val="22"/>
        </w:rPr>
      </w:pPr>
    </w:p>
    <w:p w:rsidR="00745A9E" w:rsidRPr="00C2552A" w:rsidRDefault="00745A9E" w:rsidP="00745A9E">
      <w:pPr>
        <w:pStyle w:val="Zaczniktxtpunkta"/>
        <w:tabs>
          <w:tab w:val="clear" w:pos="432"/>
          <w:tab w:val="left" w:pos="284"/>
        </w:tabs>
        <w:spacing w:line="240" w:lineRule="auto"/>
        <w:rPr>
          <w:rFonts w:ascii="Times New Roman" w:hAnsi="Times New Roman" w:cs="Times New Roman"/>
          <w:sz w:val="22"/>
          <w:szCs w:val="22"/>
        </w:rPr>
      </w:pPr>
    </w:p>
    <w:p w:rsidR="00745A9E" w:rsidRDefault="00745A9E" w:rsidP="00745A9E">
      <w:pPr>
        <w:pStyle w:val="Zaczniktxtpunkta"/>
        <w:tabs>
          <w:tab w:val="clear" w:pos="432"/>
          <w:tab w:val="left" w:pos="284"/>
        </w:tabs>
        <w:spacing w:line="240" w:lineRule="auto"/>
        <w:rPr>
          <w:rFonts w:ascii="Times New Roman" w:hAnsi="Times New Roman" w:cs="Times New Roman"/>
          <w:sz w:val="22"/>
          <w:szCs w:val="22"/>
        </w:rPr>
      </w:pPr>
    </w:p>
    <w:p w:rsidR="00745A9E" w:rsidRPr="00C2552A" w:rsidRDefault="00745A9E" w:rsidP="00745A9E">
      <w:pPr>
        <w:pStyle w:val="Zaczniktxtpunkta"/>
        <w:tabs>
          <w:tab w:val="clear" w:pos="432"/>
          <w:tab w:val="left" w:pos="284"/>
        </w:tabs>
        <w:spacing w:line="240" w:lineRule="auto"/>
        <w:rPr>
          <w:rFonts w:ascii="Times New Roman" w:hAnsi="Times New Roman" w:cs="Times New Roman"/>
          <w:sz w:val="22"/>
          <w:szCs w:val="22"/>
        </w:rPr>
      </w:pPr>
    </w:p>
    <w:p w:rsidR="00745A9E" w:rsidRDefault="00745A9E" w:rsidP="00745A9E">
      <w:pPr>
        <w:pStyle w:val="Zaczniktxtpunkta"/>
        <w:tabs>
          <w:tab w:val="clear" w:pos="432"/>
          <w:tab w:val="left" w:pos="284"/>
        </w:tabs>
        <w:spacing w:line="240" w:lineRule="auto"/>
        <w:rPr>
          <w:rFonts w:ascii="Times New Roman" w:hAnsi="Times New Roman" w:cs="Times New Roman"/>
          <w:sz w:val="22"/>
          <w:szCs w:val="22"/>
        </w:rPr>
      </w:pPr>
    </w:p>
    <w:p w:rsidR="00745A9E" w:rsidRPr="00C2552A" w:rsidRDefault="00745A9E" w:rsidP="00745A9E">
      <w:pPr>
        <w:pStyle w:val="Zaczniktxtpunkta"/>
        <w:tabs>
          <w:tab w:val="clear" w:pos="432"/>
          <w:tab w:val="left" w:pos="284"/>
        </w:tabs>
        <w:spacing w:line="240" w:lineRule="auto"/>
        <w:rPr>
          <w:rFonts w:ascii="Times New Roman" w:hAnsi="Times New Roman" w:cs="Times New Roman"/>
          <w:sz w:val="22"/>
          <w:szCs w:val="22"/>
        </w:rPr>
      </w:pPr>
    </w:p>
    <w:p w:rsidR="00745A9E" w:rsidRPr="00C2552A" w:rsidRDefault="00745A9E" w:rsidP="00745A9E">
      <w:pPr>
        <w:tabs>
          <w:tab w:val="left" w:pos="-142"/>
        </w:tabs>
        <w:jc w:val="left"/>
        <w:rPr>
          <w:sz w:val="22"/>
          <w:szCs w:val="22"/>
        </w:rPr>
      </w:pPr>
      <w:r w:rsidRPr="00C2552A">
        <w:rPr>
          <w:sz w:val="22"/>
          <w:szCs w:val="22"/>
        </w:rPr>
        <w:t xml:space="preserve">   ……….…………………..……  </w:t>
      </w:r>
      <w:r w:rsidRPr="00C2552A">
        <w:rPr>
          <w:sz w:val="22"/>
          <w:szCs w:val="22"/>
        </w:rPr>
        <w:tab/>
      </w:r>
      <w:r w:rsidRPr="00C2552A">
        <w:rPr>
          <w:sz w:val="22"/>
          <w:szCs w:val="22"/>
        </w:rPr>
        <w:tab/>
      </w:r>
      <w:r w:rsidRPr="00C2552A">
        <w:rPr>
          <w:sz w:val="22"/>
          <w:szCs w:val="22"/>
        </w:rPr>
        <w:tab/>
      </w:r>
      <w:r w:rsidRPr="00C2552A">
        <w:rPr>
          <w:sz w:val="22"/>
          <w:szCs w:val="22"/>
        </w:rPr>
        <w:tab/>
      </w:r>
      <w:r w:rsidRPr="00C2552A">
        <w:rPr>
          <w:sz w:val="22"/>
          <w:szCs w:val="22"/>
        </w:rPr>
        <w:tab/>
      </w:r>
      <w:r>
        <w:rPr>
          <w:sz w:val="22"/>
          <w:szCs w:val="22"/>
        </w:rPr>
        <w:t xml:space="preserve">  </w:t>
      </w:r>
      <w:r w:rsidRPr="00C2552A">
        <w:rPr>
          <w:sz w:val="22"/>
          <w:szCs w:val="22"/>
        </w:rPr>
        <w:t>…………….…………..……………</w:t>
      </w:r>
    </w:p>
    <w:p w:rsidR="00745A9E" w:rsidRPr="00C2552A" w:rsidRDefault="00745A9E" w:rsidP="00745A9E">
      <w:pPr>
        <w:tabs>
          <w:tab w:val="left" w:pos="-426"/>
        </w:tabs>
        <w:jc w:val="left"/>
        <w:rPr>
          <w:sz w:val="20"/>
          <w:szCs w:val="22"/>
        </w:rPr>
      </w:pPr>
      <w:r w:rsidRPr="00C2552A">
        <w:rPr>
          <w:sz w:val="20"/>
          <w:szCs w:val="22"/>
        </w:rPr>
        <w:t xml:space="preserve">   </w:t>
      </w:r>
      <w:r w:rsidRPr="00C2552A">
        <w:rPr>
          <w:sz w:val="20"/>
          <w:szCs w:val="22"/>
        </w:rPr>
        <w:tab/>
        <w:t xml:space="preserve">  (Numer PESEL)     </w:t>
      </w:r>
      <w:r w:rsidRPr="00C2552A">
        <w:rPr>
          <w:sz w:val="20"/>
          <w:szCs w:val="22"/>
        </w:rPr>
        <w:tab/>
      </w:r>
      <w:r w:rsidRPr="00C2552A">
        <w:rPr>
          <w:sz w:val="20"/>
          <w:szCs w:val="22"/>
        </w:rPr>
        <w:tab/>
      </w:r>
      <w:r w:rsidRPr="00C2552A">
        <w:rPr>
          <w:sz w:val="20"/>
          <w:szCs w:val="22"/>
        </w:rPr>
        <w:tab/>
      </w:r>
      <w:r w:rsidRPr="00C2552A">
        <w:rPr>
          <w:sz w:val="20"/>
          <w:szCs w:val="22"/>
        </w:rPr>
        <w:tab/>
      </w:r>
      <w:r w:rsidRPr="00C2552A">
        <w:rPr>
          <w:sz w:val="20"/>
          <w:szCs w:val="22"/>
        </w:rPr>
        <w:tab/>
      </w:r>
      <w:r w:rsidRPr="00C2552A">
        <w:rPr>
          <w:sz w:val="20"/>
          <w:szCs w:val="22"/>
        </w:rPr>
        <w:tab/>
        <w:t xml:space="preserve">     (Data złożenia oświadczenia i podpis)                    </w:t>
      </w:r>
    </w:p>
    <w:p w:rsidR="00745A9E" w:rsidRDefault="00745A9E" w:rsidP="00745A9E">
      <w:pPr>
        <w:rPr>
          <w:bCs/>
          <w:sz w:val="22"/>
          <w:szCs w:val="22"/>
        </w:rPr>
      </w:pPr>
    </w:p>
    <w:p w:rsidR="00A13664" w:rsidRDefault="00745A9E"/>
    <w:sectPr w:rsidR="00A13664" w:rsidSect="00745A9E">
      <w:pgSz w:w="11906" w:h="16838"/>
      <w:pgMar w:top="993" w:right="991"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inion Pro">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E2BF2"/>
    <w:multiLevelType w:val="hybridMultilevel"/>
    <w:tmpl w:val="37842D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2B4629E"/>
    <w:multiLevelType w:val="hybridMultilevel"/>
    <w:tmpl w:val="EB78DC3A"/>
    <w:lvl w:ilvl="0" w:tplc="814251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45A9E"/>
    <w:rsid w:val="002D0A0F"/>
    <w:rsid w:val="00320ED2"/>
    <w:rsid w:val="005E1BED"/>
    <w:rsid w:val="00745A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5A9E"/>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czniktxtpunkta">
    <w:name w:val="Załącznik txt punkt a)"/>
    <w:basedOn w:val="Normalny"/>
    <w:uiPriority w:val="99"/>
    <w:rsid w:val="00745A9E"/>
    <w:pPr>
      <w:widowControl w:val="0"/>
      <w:tabs>
        <w:tab w:val="left" w:pos="432"/>
      </w:tabs>
      <w:autoSpaceDE w:val="0"/>
      <w:autoSpaceDN w:val="0"/>
      <w:adjustRightInd w:val="0"/>
      <w:spacing w:line="288" w:lineRule="auto"/>
      <w:ind w:left="567" w:hanging="283"/>
      <w:textAlignment w:val="baseline"/>
    </w:pPr>
    <w:rPr>
      <w:rFonts w:ascii="Minion Pro" w:hAnsi="Minion Pro" w:cs="Minion Pro"/>
      <w:color w:val="000000"/>
      <w:sz w:val="20"/>
      <w:szCs w:val="20"/>
    </w:rPr>
  </w:style>
  <w:style w:type="character" w:styleId="Hipercze">
    <w:name w:val="Hyperlink"/>
    <w:uiPriority w:val="99"/>
    <w:unhideWhenUsed/>
    <w:rsid w:val="00745A9E"/>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taj@pup-ropczyce.pl" TargetMode="External"/><Relationship Id="rId5" Type="http://schemas.openxmlformats.org/officeDocument/2006/relationships/hyperlink" Target="mailto:jposluszny@pup-ropczy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2941</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2020-04-03T09:03:00Z</dcterms:created>
  <dcterms:modified xsi:type="dcterms:W3CDTF">2020-04-03T09:06:00Z</dcterms:modified>
</cp:coreProperties>
</file>